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1B" w:rsidRPr="00C510DD" w:rsidRDefault="00CB471B" w:rsidP="00E777CD">
      <w:pPr>
        <w:rPr>
          <w:sz w:val="26"/>
          <w:szCs w:val="26"/>
          <w:lang w:val="en-US"/>
        </w:rPr>
      </w:pPr>
    </w:p>
    <w:p w:rsidR="00C510DD" w:rsidRPr="00450750" w:rsidRDefault="00C510DD" w:rsidP="00C510DD">
      <w:pPr>
        <w:jc w:val="right"/>
        <w:rPr>
          <w:b/>
          <w:sz w:val="26"/>
          <w:szCs w:val="26"/>
        </w:rPr>
      </w:pPr>
      <w:r w:rsidRPr="00450750">
        <w:rPr>
          <w:b/>
          <w:sz w:val="26"/>
          <w:szCs w:val="26"/>
        </w:rPr>
        <w:t>18-10-2018</w:t>
      </w:r>
    </w:p>
    <w:p w:rsidR="00C510DD" w:rsidRPr="00450750" w:rsidRDefault="00C510DD" w:rsidP="00C510DD">
      <w:pPr>
        <w:jc w:val="center"/>
        <w:rPr>
          <w:b/>
          <w:sz w:val="36"/>
          <w:szCs w:val="36"/>
        </w:rPr>
      </w:pPr>
      <w:r w:rsidRPr="00450750">
        <w:rPr>
          <w:b/>
          <w:sz w:val="36"/>
          <w:szCs w:val="36"/>
        </w:rPr>
        <w:t>ΔΙΠΛΩΜΑΤΙΚΕΣ ΕΡΓΑΣΙΕΣ</w:t>
      </w:r>
    </w:p>
    <w:p w:rsidR="00C510DD" w:rsidRDefault="00C510DD" w:rsidP="001248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Οι προτεινόμενες θεματικές περιοχές για εκπόνηση Διπλωματικών Εργασιών με </w:t>
      </w:r>
      <w:r w:rsidRPr="00C510DD">
        <w:rPr>
          <w:b/>
          <w:sz w:val="26"/>
          <w:szCs w:val="26"/>
        </w:rPr>
        <w:t xml:space="preserve">επιβλέποντα τον Γεώργιο </w:t>
      </w:r>
      <w:proofErr w:type="spellStart"/>
      <w:r w:rsidRPr="00C510DD">
        <w:rPr>
          <w:b/>
          <w:sz w:val="26"/>
          <w:szCs w:val="26"/>
        </w:rPr>
        <w:t>Μίντση</w:t>
      </w:r>
      <w:proofErr w:type="spellEnd"/>
      <w:r w:rsidR="008C4FCD">
        <w:rPr>
          <w:b/>
          <w:sz w:val="26"/>
          <w:szCs w:val="26"/>
        </w:rPr>
        <w:t>, καθηγητή Τ.Α.Τ.Μ-Α.Π.Θ.</w:t>
      </w:r>
      <w:bookmarkStart w:id="0" w:name="_GoBack"/>
      <w:bookmarkEnd w:id="0"/>
      <w:r>
        <w:rPr>
          <w:sz w:val="26"/>
          <w:szCs w:val="26"/>
        </w:rPr>
        <w:t xml:space="preserve">, </w:t>
      </w:r>
      <w:r w:rsidR="00450750">
        <w:rPr>
          <w:sz w:val="26"/>
          <w:szCs w:val="26"/>
        </w:rPr>
        <w:t xml:space="preserve">για το χειμερινό εξάμηνο του ακαδημαϊκού έτους 2018-2019, </w:t>
      </w:r>
      <w:r>
        <w:rPr>
          <w:sz w:val="26"/>
          <w:szCs w:val="26"/>
        </w:rPr>
        <w:t>είναι οι ακόλουθες:</w:t>
      </w:r>
    </w:p>
    <w:p w:rsidR="00C510DD" w:rsidRDefault="00C510DD" w:rsidP="00C510DD">
      <w:pPr>
        <w:spacing w:line="240" w:lineRule="auto"/>
        <w:rPr>
          <w:sz w:val="26"/>
          <w:szCs w:val="26"/>
        </w:rPr>
      </w:pPr>
    </w:p>
    <w:p w:rsidR="00C510DD" w:rsidRPr="00C510DD" w:rsidRDefault="00C510DD" w:rsidP="00C510DD">
      <w:pPr>
        <w:spacing w:line="240" w:lineRule="auto"/>
        <w:rPr>
          <w:b/>
          <w:sz w:val="26"/>
          <w:szCs w:val="26"/>
        </w:rPr>
      </w:pPr>
      <w:r w:rsidRPr="00C510DD">
        <w:rPr>
          <w:b/>
          <w:sz w:val="26"/>
          <w:szCs w:val="26"/>
        </w:rPr>
        <w:t>1</w:t>
      </w:r>
      <w:r w:rsidRPr="00C510DD">
        <w:rPr>
          <w:b/>
          <w:sz w:val="26"/>
          <w:szCs w:val="26"/>
          <w:vertAlign w:val="superscript"/>
        </w:rPr>
        <w:t>η</w:t>
      </w:r>
      <w:r w:rsidRPr="00C510DD">
        <w:rPr>
          <w:b/>
          <w:sz w:val="26"/>
          <w:szCs w:val="26"/>
        </w:rPr>
        <w:t xml:space="preserve"> Διπλωματική Εργασία</w:t>
      </w:r>
    </w:p>
    <w:p w:rsidR="00C510DD" w:rsidRDefault="00C510DD" w:rsidP="00C510D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Θεματική περιοχή: </w:t>
      </w:r>
      <w:r w:rsidRPr="00C510DD">
        <w:rPr>
          <w:b/>
          <w:sz w:val="26"/>
          <w:szCs w:val="26"/>
        </w:rPr>
        <w:t>Χάραξη Οδών</w:t>
      </w:r>
    </w:p>
    <w:p w:rsidR="00C510DD" w:rsidRDefault="00C510DD" w:rsidP="00C510D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Αριθμός φοιτητριών/</w:t>
      </w:r>
      <w:proofErr w:type="spellStart"/>
      <w:r>
        <w:rPr>
          <w:sz w:val="26"/>
          <w:szCs w:val="26"/>
        </w:rPr>
        <w:t>ών</w:t>
      </w:r>
      <w:proofErr w:type="spellEnd"/>
      <w:r>
        <w:rPr>
          <w:sz w:val="26"/>
          <w:szCs w:val="26"/>
        </w:rPr>
        <w:t>: 1-2</w:t>
      </w:r>
    </w:p>
    <w:p w:rsidR="00C510DD" w:rsidRDefault="00C510DD" w:rsidP="00C510DD">
      <w:pPr>
        <w:spacing w:line="240" w:lineRule="auto"/>
        <w:rPr>
          <w:sz w:val="26"/>
          <w:szCs w:val="26"/>
        </w:rPr>
      </w:pPr>
    </w:p>
    <w:p w:rsidR="00C510DD" w:rsidRPr="00C510DD" w:rsidRDefault="00C510DD" w:rsidP="00C510DD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Pr="00C510DD">
        <w:rPr>
          <w:b/>
          <w:sz w:val="26"/>
          <w:szCs w:val="26"/>
          <w:vertAlign w:val="superscript"/>
        </w:rPr>
        <w:t>η</w:t>
      </w:r>
      <w:r w:rsidRPr="00C510DD">
        <w:rPr>
          <w:b/>
          <w:sz w:val="26"/>
          <w:szCs w:val="26"/>
        </w:rPr>
        <w:t xml:space="preserve"> Διπλωματική Εργασία</w:t>
      </w:r>
    </w:p>
    <w:p w:rsidR="00C510DD" w:rsidRDefault="00C510DD" w:rsidP="00C510D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Θεματική περιοχή: </w:t>
      </w:r>
      <w:r>
        <w:rPr>
          <w:b/>
          <w:sz w:val="26"/>
          <w:szCs w:val="26"/>
        </w:rPr>
        <w:t>Οδική Ασφάλεια</w:t>
      </w:r>
    </w:p>
    <w:p w:rsidR="00C510DD" w:rsidRPr="00C510DD" w:rsidRDefault="00C510DD" w:rsidP="00C510D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Αριθμός φοιτητριών/</w:t>
      </w:r>
      <w:proofErr w:type="spellStart"/>
      <w:r>
        <w:rPr>
          <w:sz w:val="26"/>
          <w:szCs w:val="26"/>
        </w:rPr>
        <w:t>ών</w:t>
      </w:r>
      <w:proofErr w:type="spellEnd"/>
      <w:r>
        <w:rPr>
          <w:sz w:val="26"/>
          <w:szCs w:val="26"/>
        </w:rPr>
        <w:t>: 1</w:t>
      </w:r>
    </w:p>
    <w:p w:rsidR="0070743D" w:rsidRDefault="0070743D" w:rsidP="0070743D">
      <w:pPr>
        <w:spacing w:line="240" w:lineRule="auto"/>
        <w:rPr>
          <w:sz w:val="26"/>
          <w:szCs w:val="26"/>
        </w:rPr>
      </w:pPr>
    </w:p>
    <w:p w:rsidR="0070743D" w:rsidRPr="00C510DD" w:rsidRDefault="0070743D" w:rsidP="0070743D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Pr="00C510DD">
        <w:rPr>
          <w:b/>
          <w:sz w:val="26"/>
          <w:szCs w:val="26"/>
          <w:vertAlign w:val="superscript"/>
        </w:rPr>
        <w:t>η</w:t>
      </w:r>
      <w:r w:rsidRPr="00C510DD">
        <w:rPr>
          <w:b/>
          <w:sz w:val="26"/>
          <w:szCs w:val="26"/>
        </w:rPr>
        <w:t xml:space="preserve"> Διπλωματική Εργασία</w:t>
      </w:r>
    </w:p>
    <w:p w:rsidR="0070743D" w:rsidRDefault="0070743D" w:rsidP="0070743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Θεματική περιοχή: </w:t>
      </w:r>
      <w:r>
        <w:rPr>
          <w:b/>
          <w:sz w:val="26"/>
          <w:szCs w:val="26"/>
        </w:rPr>
        <w:t>Μελέτη παραμέτρων της κυκλοφορίας</w:t>
      </w:r>
    </w:p>
    <w:p w:rsidR="0070743D" w:rsidRPr="00C510DD" w:rsidRDefault="0070743D" w:rsidP="0070743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Αριθμός φοιτητριών/</w:t>
      </w:r>
      <w:proofErr w:type="spellStart"/>
      <w:r>
        <w:rPr>
          <w:sz w:val="26"/>
          <w:szCs w:val="26"/>
        </w:rPr>
        <w:t>ών</w:t>
      </w:r>
      <w:proofErr w:type="spellEnd"/>
      <w:r>
        <w:rPr>
          <w:sz w:val="26"/>
          <w:szCs w:val="26"/>
        </w:rPr>
        <w:t>: 1</w:t>
      </w:r>
      <w:r>
        <w:rPr>
          <w:sz w:val="26"/>
          <w:szCs w:val="26"/>
        </w:rPr>
        <w:t>-2</w:t>
      </w:r>
    </w:p>
    <w:p w:rsidR="0070743D" w:rsidRDefault="0070743D" w:rsidP="0070743D">
      <w:pPr>
        <w:spacing w:line="240" w:lineRule="auto"/>
        <w:rPr>
          <w:sz w:val="26"/>
          <w:szCs w:val="26"/>
        </w:rPr>
      </w:pPr>
    </w:p>
    <w:p w:rsidR="0070743D" w:rsidRPr="00C510DD" w:rsidRDefault="0070743D" w:rsidP="0070743D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C510DD">
        <w:rPr>
          <w:b/>
          <w:sz w:val="26"/>
          <w:szCs w:val="26"/>
          <w:vertAlign w:val="superscript"/>
        </w:rPr>
        <w:t>η</w:t>
      </w:r>
      <w:r w:rsidRPr="00C510DD">
        <w:rPr>
          <w:b/>
          <w:sz w:val="26"/>
          <w:szCs w:val="26"/>
        </w:rPr>
        <w:t xml:space="preserve"> Διπλωματική Εργασία</w:t>
      </w:r>
    </w:p>
    <w:p w:rsidR="0070743D" w:rsidRDefault="0070743D" w:rsidP="0070743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Θεματική περιοχή: </w:t>
      </w:r>
      <w:r>
        <w:rPr>
          <w:b/>
          <w:sz w:val="26"/>
          <w:szCs w:val="26"/>
        </w:rPr>
        <w:t>Επιπτώσεις από τη χρήση της νέας τεχνολογίας στις μεταφορές</w:t>
      </w:r>
    </w:p>
    <w:p w:rsidR="0070743D" w:rsidRDefault="0070743D" w:rsidP="0070743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Αριθμός φοιτητριών/</w:t>
      </w:r>
      <w:proofErr w:type="spellStart"/>
      <w:r>
        <w:rPr>
          <w:sz w:val="26"/>
          <w:szCs w:val="26"/>
        </w:rPr>
        <w:t>ών</w:t>
      </w:r>
      <w:proofErr w:type="spellEnd"/>
      <w:r>
        <w:rPr>
          <w:sz w:val="26"/>
          <w:szCs w:val="26"/>
        </w:rPr>
        <w:t>: 1-2</w:t>
      </w:r>
    </w:p>
    <w:p w:rsidR="001248AD" w:rsidRDefault="001248AD" w:rsidP="0070743D">
      <w:pPr>
        <w:spacing w:line="240" w:lineRule="auto"/>
        <w:rPr>
          <w:sz w:val="26"/>
          <w:szCs w:val="26"/>
        </w:rPr>
      </w:pPr>
    </w:p>
    <w:p w:rsidR="001248AD" w:rsidRDefault="001248AD" w:rsidP="001248AD">
      <w:pPr>
        <w:spacing w:line="240" w:lineRule="auto"/>
        <w:ind w:left="48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Γ. </w:t>
      </w:r>
      <w:proofErr w:type="spellStart"/>
      <w:r>
        <w:rPr>
          <w:sz w:val="26"/>
          <w:szCs w:val="26"/>
        </w:rPr>
        <w:t>Μίντσης</w:t>
      </w:r>
      <w:proofErr w:type="spellEnd"/>
    </w:p>
    <w:p w:rsidR="001248AD" w:rsidRPr="00C510DD" w:rsidRDefault="001248AD" w:rsidP="001248AD">
      <w:pPr>
        <w:spacing w:line="240" w:lineRule="auto"/>
        <w:ind w:left="4820"/>
        <w:jc w:val="center"/>
        <w:rPr>
          <w:sz w:val="26"/>
          <w:szCs w:val="26"/>
        </w:rPr>
      </w:pPr>
      <w:r>
        <w:rPr>
          <w:sz w:val="26"/>
          <w:szCs w:val="26"/>
        </w:rPr>
        <w:t>Καθηγητής Τ.Α.Τ.Μ. – Α.Π.Θ.</w:t>
      </w:r>
    </w:p>
    <w:p w:rsidR="0070743D" w:rsidRPr="00C510DD" w:rsidRDefault="0070743D" w:rsidP="0070743D">
      <w:pPr>
        <w:spacing w:line="240" w:lineRule="auto"/>
        <w:rPr>
          <w:sz w:val="26"/>
          <w:szCs w:val="26"/>
        </w:rPr>
      </w:pPr>
    </w:p>
    <w:p w:rsidR="00C510DD" w:rsidRPr="00C510DD" w:rsidRDefault="00C510DD" w:rsidP="00C510DD">
      <w:pPr>
        <w:spacing w:line="240" w:lineRule="auto"/>
        <w:rPr>
          <w:sz w:val="26"/>
          <w:szCs w:val="26"/>
        </w:rPr>
      </w:pPr>
    </w:p>
    <w:sectPr w:rsidR="00C510DD" w:rsidRPr="00C510DD" w:rsidSect="007F1F30">
      <w:headerReference w:type="default" r:id="rId9"/>
      <w:pgSz w:w="11906" w:h="16838"/>
      <w:pgMar w:top="1440" w:right="1588" w:bottom="709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C9C" w:rsidRDefault="00872C9C" w:rsidP="003E4263">
      <w:pPr>
        <w:spacing w:after="0" w:line="240" w:lineRule="auto"/>
      </w:pPr>
      <w:r>
        <w:separator/>
      </w:r>
    </w:p>
  </w:endnote>
  <w:endnote w:type="continuationSeparator" w:id="0">
    <w:p w:rsidR="00872C9C" w:rsidRDefault="00872C9C" w:rsidP="003E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C9C" w:rsidRDefault="00872C9C" w:rsidP="003E4263">
      <w:pPr>
        <w:spacing w:after="0" w:line="240" w:lineRule="auto"/>
      </w:pPr>
      <w:r>
        <w:separator/>
      </w:r>
    </w:p>
  </w:footnote>
  <w:footnote w:type="continuationSeparator" w:id="0">
    <w:p w:rsidR="00872C9C" w:rsidRDefault="00872C9C" w:rsidP="003E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10789" w:type="dxa"/>
      <w:jc w:val="center"/>
      <w:tblInd w:w="-912" w:type="dxa"/>
      <w:tblBorders>
        <w:top w:val="none" w:sz="0" w:space="0" w:color="auto"/>
        <w:left w:val="none" w:sz="0" w:space="0" w:color="auto"/>
        <w:bottom w:val="single" w:sz="6" w:space="0" w:color="632423" w:themeColor="accent2" w:themeShade="80"/>
        <w:right w:val="none" w:sz="0" w:space="0" w:color="auto"/>
        <w:insideH w:val="single" w:sz="6" w:space="0" w:color="632423" w:themeColor="accent2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4257"/>
      <w:gridCol w:w="1866"/>
      <w:gridCol w:w="4666"/>
    </w:tblGrid>
    <w:tr w:rsidR="005370F4" w:rsidRPr="00C510DD" w:rsidTr="00D0483C">
      <w:trPr>
        <w:trHeight w:val="964"/>
        <w:jc w:val="center"/>
      </w:trPr>
      <w:tc>
        <w:tcPr>
          <w:tcW w:w="4257" w:type="dxa"/>
        </w:tcPr>
        <w:p w:rsidR="005370F4" w:rsidRPr="00BE1A68" w:rsidRDefault="005370F4" w:rsidP="00D0483C">
          <w:pPr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E1A68">
            <w:rPr>
              <w:rFonts w:ascii="Times New Roman" w:hAnsi="Times New Roman" w:cs="Times New Roman"/>
              <w:sz w:val="16"/>
              <w:szCs w:val="16"/>
            </w:rPr>
            <w:t>ΑΡΙΣΤΟΤΕΛΕΙΟ ΠΑΝΕΠΙΣΤΗΜΙΟ ΘΕΣΣΑΛΟΝΙΚΗΣ</w:t>
          </w:r>
        </w:p>
        <w:p w:rsidR="005370F4" w:rsidRPr="00BE1A68" w:rsidRDefault="005370F4" w:rsidP="00D0483C">
          <w:pPr>
            <w:ind w:left="-250" w:firstLine="250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E1A68">
            <w:rPr>
              <w:rFonts w:ascii="Times New Roman" w:hAnsi="Times New Roman" w:cs="Times New Roman"/>
              <w:sz w:val="16"/>
              <w:szCs w:val="16"/>
            </w:rPr>
            <w:t>ΠΟΛΥΤΕΧΝΙΚΗ ΣΧΟΛΗ</w:t>
          </w:r>
        </w:p>
        <w:p w:rsidR="005370F4" w:rsidRPr="00BE1A68" w:rsidRDefault="005370F4" w:rsidP="00D0483C">
          <w:pPr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E1A68">
            <w:rPr>
              <w:rFonts w:ascii="Times New Roman" w:hAnsi="Times New Roman" w:cs="Times New Roman"/>
              <w:sz w:val="16"/>
              <w:szCs w:val="16"/>
            </w:rPr>
            <w:t>ΤΜΗΜΑ ΑΓΡΟΝΟΜΩΝ &amp; ΤΟΠΟΓΡΑΦΩΝ ΜΗΧΑΝΙΚΩΝ</w:t>
          </w:r>
        </w:p>
        <w:p w:rsidR="005370F4" w:rsidRPr="00602F49" w:rsidRDefault="005370F4" w:rsidP="00D0483C">
          <w:pPr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602F49">
            <w:rPr>
              <w:rFonts w:ascii="Times New Roman" w:hAnsi="Times New Roman" w:cs="Times New Roman"/>
              <w:sz w:val="16"/>
              <w:szCs w:val="16"/>
            </w:rPr>
            <w:t>ΤΟΜΕΑΣ ΣΥΓΚΟΙΝΩΝΙΑΚΩΝ &amp; ΥΔΡΑΥΛΙΚΩΝ ΕΡΓΩΝ</w:t>
          </w:r>
        </w:p>
        <w:p w:rsidR="005370F4" w:rsidRPr="00602F49" w:rsidRDefault="005370F4" w:rsidP="00D0483C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602F49">
            <w:rPr>
              <w:rFonts w:ascii="Times New Roman" w:hAnsi="Times New Roman" w:cs="Times New Roman"/>
              <w:sz w:val="16"/>
              <w:szCs w:val="16"/>
            </w:rPr>
            <w:t>54124 ΘΕΣΣΑΛΟΝΙΚΗ</w:t>
          </w:r>
        </w:p>
      </w:tc>
      <w:tc>
        <w:tcPr>
          <w:tcW w:w="1866" w:type="dxa"/>
        </w:tcPr>
        <w:p w:rsidR="005370F4" w:rsidRPr="00D85E14" w:rsidRDefault="005370F4" w:rsidP="00D0483C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el-GR"/>
            </w:rPr>
            <w:drawing>
              <wp:inline distT="0" distB="0" distL="0" distR="0" wp14:anchorId="7EBF25F7" wp14:editId="062081AD">
                <wp:extent cx="586854" cy="586854"/>
                <wp:effectExtent l="0" t="0" r="3810" b="381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328" cy="5883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6" w:type="dxa"/>
        </w:tcPr>
        <w:p w:rsidR="005370F4" w:rsidRPr="00BE1A68" w:rsidRDefault="005370F4" w:rsidP="00D0483C">
          <w:pPr>
            <w:rPr>
              <w:rFonts w:ascii="Times New Roman" w:hAnsi="Times New Roman" w:cs="Times New Roman"/>
              <w:sz w:val="16"/>
              <w:szCs w:val="16"/>
              <w:lang w:val="en-US"/>
            </w:rPr>
          </w:pPr>
          <w:r w:rsidRPr="00BE1A68">
            <w:rPr>
              <w:rFonts w:ascii="Times New Roman" w:hAnsi="Times New Roman" w:cs="Times New Roman"/>
              <w:sz w:val="16"/>
              <w:szCs w:val="16"/>
              <w:lang w:val="en-US"/>
            </w:rPr>
            <w:t>ARISTOTLE UNIVERSITY OF THESSALONIKI</w:t>
          </w:r>
        </w:p>
        <w:p w:rsidR="005370F4" w:rsidRPr="00BE1A68" w:rsidRDefault="005370F4" w:rsidP="00D0483C">
          <w:pPr>
            <w:rPr>
              <w:rFonts w:ascii="Times New Roman" w:hAnsi="Times New Roman" w:cs="Times New Roman"/>
              <w:sz w:val="16"/>
              <w:szCs w:val="16"/>
              <w:lang w:val="en-US"/>
            </w:rPr>
          </w:pPr>
          <w:r w:rsidRPr="00BE1A68">
            <w:rPr>
              <w:rFonts w:ascii="Times New Roman" w:hAnsi="Times New Roman" w:cs="Times New Roman"/>
              <w:sz w:val="16"/>
              <w:szCs w:val="16"/>
              <w:lang w:val="en-US"/>
            </w:rPr>
            <w:t>FACULTY OF ENGINEERING</w:t>
          </w:r>
        </w:p>
        <w:p w:rsidR="005370F4" w:rsidRPr="00BE1A68" w:rsidRDefault="005370F4" w:rsidP="00D0483C">
          <w:pPr>
            <w:rPr>
              <w:rFonts w:ascii="Times New Roman" w:hAnsi="Times New Roman" w:cs="Times New Roman"/>
              <w:sz w:val="16"/>
              <w:szCs w:val="16"/>
              <w:lang w:val="en-US"/>
            </w:rPr>
          </w:pPr>
          <w:r w:rsidRPr="00BE1A68">
            <w:rPr>
              <w:rFonts w:ascii="Times New Roman" w:hAnsi="Times New Roman" w:cs="Times New Roman"/>
              <w:sz w:val="16"/>
              <w:szCs w:val="16"/>
              <w:lang w:val="en-US"/>
            </w:rPr>
            <w:t>SCHOOL OF RURAL &amp; SURVEYING ENGINEERING</w:t>
          </w:r>
        </w:p>
        <w:p w:rsidR="005370F4" w:rsidRPr="00BE1A68" w:rsidRDefault="005370F4" w:rsidP="00D0483C">
          <w:pPr>
            <w:rPr>
              <w:rFonts w:ascii="Times New Roman" w:hAnsi="Times New Roman" w:cs="Times New Roman"/>
              <w:sz w:val="16"/>
              <w:szCs w:val="16"/>
              <w:lang w:val="en-US"/>
            </w:rPr>
          </w:pPr>
          <w:r w:rsidRPr="00BE1A68">
            <w:rPr>
              <w:rFonts w:ascii="Times New Roman" w:hAnsi="Times New Roman" w:cs="Times New Roman"/>
              <w:sz w:val="16"/>
              <w:szCs w:val="16"/>
              <w:lang w:val="en-US"/>
            </w:rPr>
            <w:t>DEPT. OF TRANSPORTATION &amp; HYDRAULIC ENGINEERING</w:t>
          </w:r>
        </w:p>
        <w:p w:rsidR="005370F4" w:rsidRDefault="005370F4" w:rsidP="00D0483C">
          <w:pPr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BE1A68">
            <w:rPr>
              <w:rFonts w:ascii="Times New Roman" w:hAnsi="Times New Roman" w:cs="Times New Roman"/>
              <w:sz w:val="16"/>
              <w:szCs w:val="16"/>
              <w:lang w:val="en-US"/>
            </w:rPr>
            <w:t>541 24 THESSALONIKI, GREECE</w:t>
          </w:r>
        </w:p>
      </w:tc>
    </w:tr>
  </w:tbl>
  <w:p w:rsidR="003E4263" w:rsidRPr="00C510DD" w:rsidRDefault="003E4263" w:rsidP="005370F4">
    <w:pPr>
      <w:pStyle w:val="a3"/>
      <w:rPr>
        <w:sz w:val="8"/>
        <w:szCs w:val="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66FB"/>
    <w:multiLevelType w:val="hybridMultilevel"/>
    <w:tmpl w:val="86A254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837B6"/>
    <w:multiLevelType w:val="hybridMultilevel"/>
    <w:tmpl w:val="1D103CFC"/>
    <w:lvl w:ilvl="0" w:tplc="428202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263"/>
    <w:rsid w:val="00037DB9"/>
    <w:rsid w:val="00063E63"/>
    <w:rsid w:val="0007204C"/>
    <w:rsid w:val="0009099C"/>
    <w:rsid w:val="000925BA"/>
    <w:rsid w:val="000A103C"/>
    <w:rsid w:val="000C7708"/>
    <w:rsid w:val="000C7951"/>
    <w:rsid w:val="000F06D6"/>
    <w:rsid w:val="00123503"/>
    <w:rsid w:val="001248AD"/>
    <w:rsid w:val="00177180"/>
    <w:rsid w:val="00190B52"/>
    <w:rsid w:val="001C5ECA"/>
    <w:rsid w:val="001D0F0F"/>
    <w:rsid w:val="001D6C8C"/>
    <w:rsid w:val="001D79C0"/>
    <w:rsid w:val="00205A57"/>
    <w:rsid w:val="002070DE"/>
    <w:rsid w:val="00266F0E"/>
    <w:rsid w:val="002834B3"/>
    <w:rsid w:val="00291A70"/>
    <w:rsid w:val="002A4D82"/>
    <w:rsid w:val="002E0835"/>
    <w:rsid w:val="00303B7F"/>
    <w:rsid w:val="00314187"/>
    <w:rsid w:val="003239ED"/>
    <w:rsid w:val="0036406D"/>
    <w:rsid w:val="003805A0"/>
    <w:rsid w:val="0038312E"/>
    <w:rsid w:val="00383338"/>
    <w:rsid w:val="003876DA"/>
    <w:rsid w:val="003E4263"/>
    <w:rsid w:val="003E6FE7"/>
    <w:rsid w:val="003F7C5B"/>
    <w:rsid w:val="004025AF"/>
    <w:rsid w:val="00430201"/>
    <w:rsid w:val="00450750"/>
    <w:rsid w:val="0047440E"/>
    <w:rsid w:val="00483C32"/>
    <w:rsid w:val="00486CDA"/>
    <w:rsid w:val="004E5BA4"/>
    <w:rsid w:val="005334B3"/>
    <w:rsid w:val="005370F4"/>
    <w:rsid w:val="00557F43"/>
    <w:rsid w:val="00561E3E"/>
    <w:rsid w:val="00567A4D"/>
    <w:rsid w:val="005812B2"/>
    <w:rsid w:val="00587933"/>
    <w:rsid w:val="006057E8"/>
    <w:rsid w:val="00624AC6"/>
    <w:rsid w:val="006326C9"/>
    <w:rsid w:val="00632791"/>
    <w:rsid w:val="006441CE"/>
    <w:rsid w:val="0065286B"/>
    <w:rsid w:val="00654541"/>
    <w:rsid w:val="006D648E"/>
    <w:rsid w:val="006E46F2"/>
    <w:rsid w:val="007042C6"/>
    <w:rsid w:val="0070743D"/>
    <w:rsid w:val="00712D14"/>
    <w:rsid w:val="00730200"/>
    <w:rsid w:val="00740031"/>
    <w:rsid w:val="00762ADD"/>
    <w:rsid w:val="00783966"/>
    <w:rsid w:val="0078687A"/>
    <w:rsid w:val="007A7A63"/>
    <w:rsid w:val="007C0A03"/>
    <w:rsid w:val="007F1F30"/>
    <w:rsid w:val="008172F5"/>
    <w:rsid w:val="00830E4A"/>
    <w:rsid w:val="00841C9F"/>
    <w:rsid w:val="0084371F"/>
    <w:rsid w:val="0085250E"/>
    <w:rsid w:val="008647DA"/>
    <w:rsid w:val="00872C9C"/>
    <w:rsid w:val="008A2B80"/>
    <w:rsid w:val="008C1434"/>
    <w:rsid w:val="008C4FCD"/>
    <w:rsid w:val="008D7C1A"/>
    <w:rsid w:val="008F0759"/>
    <w:rsid w:val="008F112E"/>
    <w:rsid w:val="00903530"/>
    <w:rsid w:val="00907E8A"/>
    <w:rsid w:val="009167E1"/>
    <w:rsid w:val="009177C8"/>
    <w:rsid w:val="00921C12"/>
    <w:rsid w:val="00926A99"/>
    <w:rsid w:val="00927AE4"/>
    <w:rsid w:val="00927DFA"/>
    <w:rsid w:val="00930289"/>
    <w:rsid w:val="0095074E"/>
    <w:rsid w:val="009620E1"/>
    <w:rsid w:val="00995CA6"/>
    <w:rsid w:val="009962DD"/>
    <w:rsid w:val="009B4FA5"/>
    <w:rsid w:val="009E6928"/>
    <w:rsid w:val="00A100FB"/>
    <w:rsid w:val="00A65D9B"/>
    <w:rsid w:val="00A80541"/>
    <w:rsid w:val="00A9500D"/>
    <w:rsid w:val="00AD0227"/>
    <w:rsid w:val="00AE1751"/>
    <w:rsid w:val="00B062BE"/>
    <w:rsid w:val="00B22A31"/>
    <w:rsid w:val="00B34CBC"/>
    <w:rsid w:val="00B4049A"/>
    <w:rsid w:val="00B45E45"/>
    <w:rsid w:val="00B571FB"/>
    <w:rsid w:val="00B60218"/>
    <w:rsid w:val="00B70A45"/>
    <w:rsid w:val="00B72D12"/>
    <w:rsid w:val="00B76F95"/>
    <w:rsid w:val="00B81935"/>
    <w:rsid w:val="00B83241"/>
    <w:rsid w:val="00B843E7"/>
    <w:rsid w:val="00BA2D23"/>
    <w:rsid w:val="00BD687D"/>
    <w:rsid w:val="00BF64E8"/>
    <w:rsid w:val="00C16260"/>
    <w:rsid w:val="00C26403"/>
    <w:rsid w:val="00C37C7D"/>
    <w:rsid w:val="00C510DD"/>
    <w:rsid w:val="00C633F4"/>
    <w:rsid w:val="00C804B5"/>
    <w:rsid w:val="00C80D3B"/>
    <w:rsid w:val="00C81229"/>
    <w:rsid w:val="00C96AF3"/>
    <w:rsid w:val="00CA028F"/>
    <w:rsid w:val="00CB471B"/>
    <w:rsid w:val="00CC2DCC"/>
    <w:rsid w:val="00CC6AC3"/>
    <w:rsid w:val="00CF46BF"/>
    <w:rsid w:val="00CF6699"/>
    <w:rsid w:val="00D430EF"/>
    <w:rsid w:val="00D57EE0"/>
    <w:rsid w:val="00D63804"/>
    <w:rsid w:val="00D71070"/>
    <w:rsid w:val="00D7686F"/>
    <w:rsid w:val="00D81613"/>
    <w:rsid w:val="00DC47AB"/>
    <w:rsid w:val="00E00215"/>
    <w:rsid w:val="00E056E8"/>
    <w:rsid w:val="00E109DC"/>
    <w:rsid w:val="00E23FDF"/>
    <w:rsid w:val="00E41F86"/>
    <w:rsid w:val="00E46FC7"/>
    <w:rsid w:val="00E529BB"/>
    <w:rsid w:val="00E76FA9"/>
    <w:rsid w:val="00E777CD"/>
    <w:rsid w:val="00E908D4"/>
    <w:rsid w:val="00E94BB9"/>
    <w:rsid w:val="00EB0458"/>
    <w:rsid w:val="00EB255D"/>
    <w:rsid w:val="00F24005"/>
    <w:rsid w:val="00F55EA7"/>
    <w:rsid w:val="00F6251D"/>
    <w:rsid w:val="00F70C42"/>
    <w:rsid w:val="00FC6799"/>
    <w:rsid w:val="00FD6F97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42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E4263"/>
  </w:style>
  <w:style w:type="paragraph" w:styleId="a4">
    <w:name w:val="footer"/>
    <w:basedOn w:val="a"/>
    <w:link w:val="Char0"/>
    <w:uiPriority w:val="99"/>
    <w:unhideWhenUsed/>
    <w:rsid w:val="003E42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E4263"/>
  </w:style>
  <w:style w:type="paragraph" w:styleId="a5">
    <w:name w:val="Balloon Text"/>
    <w:basedOn w:val="a"/>
    <w:link w:val="Char1"/>
    <w:uiPriority w:val="99"/>
    <w:semiHidden/>
    <w:unhideWhenUsed/>
    <w:rsid w:val="003E4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E426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95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C79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42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E4263"/>
  </w:style>
  <w:style w:type="paragraph" w:styleId="a4">
    <w:name w:val="footer"/>
    <w:basedOn w:val="a"/>
    <w:link w:val="Char0"/>
    <w:uiPriority w:val="99"/>
    <w:unhideWhenUsed/>
    <w:rsid w:val="003E42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E4263"/>
  </w:style>
  <w:style w:type="paragraph" w:styleId="a5">
    <w:name w:val="Balloon Text"/>
    <w:basedOn w:val="a"/>
    <w:link w:val="Char1"/>
    <w:uiPriority w:val="99"/>
    <w:semiHidden/>
    <w:unhideWhenUsed/>
    <w:rsid w:val="003E4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E426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95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C7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C34B43F-CEAB-4B94-BEAC-460AEBC5F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ΑΠΘ ΤΑΤΜ ΣΥΕ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 Μίντσης</dc:creator>
  <cp:lastModifiedBy>AUTH</cp:lastModifiedBy>
  <cp:revision>7</cp:revision>
  <cp:lastPrinted>2018-10-18T11:04:00Z</cp:lastPrinted>
  <dcterms:created xsi:type="dcterms:W3CDTF">2018-10-18T10:57:00Z</dcterms:created>
  <dcterms:modified xsi:type="dcterms:W3CDTF">2018-10-18T11:05:00Z</dcterms:modified>
</cp:coreProperties>
</file>